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A6623" w14:textId="77777777" w:rsidR="00B1513E" w:rsidRPr="0053600C" w:rsidRDefault="00B1513E" w:rsidP="00B15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Štvrtok, 29.6.2023</w:t>
      </w:r>
      <w:r w:rsidRPr="00536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45D21C2" w14:textId="77777777" w:rsidR="00B1513E" w:rsidRPr="0053600C" w:rsidRDefault="00B1513E" w:rsidP="00B15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5800DB" w14:textId="795DB41D" w:rsidR="00B1513E" w:rsidRPr="00FA7F40" w:rsidRDefault="00B1513E" w:rsidP="00B1513E">
      <w:pPr>
        <w:autoSpaceDE w:val="0"/>
        <w:autoSpaceDN w:val="0"/>
        <w:adjustRightInd w:val="0"/>
        <w:ind w:left="5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A7F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13:00 – </w:t>
      </w:r>
      <w:r w:rsidRPr="00FA7F4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C3C3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A7F4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0C3C3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A7F40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FA7F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Sklíčkový</w:t>
      </w:r>
      <w:proofErr w:type="spellEnd"/>
      <w:r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seminár</w:t>
      </w:r>
      <w:r w:rsidRPr="00FA7F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A7F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SD-IAP – 1. časť  </w:t>
      </w:r>
      <w:r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(6 prípadov, á </w:t>
      </w:r>
      <w:r w:rsidR="009851F0"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</w:t>
      </w:r>
      <w:r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min)</w:t>
      </w:r>
    </w:p>
    <w:p w14:paraId="22E15670" w14:textId="660B034A" w:rsidR="00B1513E" w:rsidRPr="006E60A8" w:rsidRDefault="00B1513E" w:rsidP="00B151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16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, prezentuje</w:t>
      </w:r>
      <w:r w:rsidR="00336113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Boris Rychlý</w:t>
      </w:r>
    </w:p>
    <w:p w14:paraId="2E4CAEA7" w14:textId="123AA594" w:rsidR="006E60A8" w:rsidRDefault="006E60A8" w:rsidP="006E60A8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</w:pPr>
      <w:r w:rsidRPr="006E60A8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 xml:space="preserve">Muž, 8 </w:t>
      </w:r>
      <w:proofErr w:type="spellStart"/>
      <w:r w:rsidRPr="006E60A8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>rokov</w:t>
      </w:r>
      <w:proofErr w:type="spellEnd"/>
      <w:r w:rsidRPr="006E60A8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 xml:space="preserve">, tumor </w:t>
      </w:r>
      <w:proofErr w:type="spellStart"/>
      <w:r w:rsidRPr="006E60A8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>kože</w:t>
      </w:r>
      <w:proofErr w:type="spellEnd"/>
      <w:r w:rsidRPr="006E60A8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 xml:space="preserve"> na </w:t>
      </w:r>
      <w:proofErr w:type="spellStart"/>
      <w:r w:rsidRPr="006E60A8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>brade</w:t>
      </w:r>
      <w:proofErr w:type="spellEnd"/>
      <w:r w:rsidRPr="006E60A8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 xml:space="preserve">, rast za 1,5 </w:t>
      </w:r>
      <w:proofErr w:type="spellStart"/>
      <w:r w:rsidRPr="006E60A8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>mesiaca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>.</w:t>
      </w:r>
    </w:p>
    <w:p w14:paraId="406F2895" w14:textId="384F4395" w:rsidR="00C1127D" w:rsidRPr="0053600C" w:rsidRDefault="00B1513E" w:rsidP="00685FD9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17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, prezentuje</w:t>
      </w:r>
      <w:r w:rsidR="00C90AF2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Peter </w:t>
      </w:r>
      <w:proofErr w:type="spellStart"/>
      <w:r w:rsidR="00C90AF2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Szépe</w:t>
      </w:r>
      <w:proofErr w:type="spellEnd"/>
      <w:r w:rsidR="00336113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br/>
      </w:r>
      <w:r w:rsidR="00685FD9" w:rsidRPr="0053600C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ročný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chlapec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odoslaný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nefrológa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intermitentnú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bezbolestnú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makrohematúriu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od 12/21. USG: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Ľavá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oblička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polycysticky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zmenená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retrovezikálne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ložisko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komplexnej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echotextúry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FD9" w:rsidRPr="005360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echogenity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výraznou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vaskularizáciou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. MR 1/22: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Solídno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cystická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expanzia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známkami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hypercelularity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lokalizovaná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retrovezikálne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mieste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inzercie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ľavého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ureteru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parciálnym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endofytickým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rastom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intramurálne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ohraničenie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steny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ostré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). 1.2.22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transuretrálne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odobratá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vzorka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solídneho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charakteru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, pre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pretrvávajúcu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obturáciu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ľavého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močovodu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urobená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nefrostómia.Makroopis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Väčšie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množstvo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fragmentov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prekrvácaného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hnedobelavého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tkaniva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elastickej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konzistencie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spracované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kompletne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Klinická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dg.: Tumor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močového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D9" w:rsidRPr="0053600C">
        <w:rPr>
          <w:rFonts w:ascii="Times New Roman" w:hAnsi="Times New Roman" w:cs="Times New Roman"/>
          <w:sz w:val="24"/>
          <w:szCs w:val="24"/>
        </w:rPr>
        <w:t>mechúra</w:t>
      </w:r>
      <w:proofErr w:type="spellEnd"/>
      <w:r w:rsidR="00685FD9" w:rsidRPr="0053600C">
        <w:rPr>
          <w:rFonts w:ascii="Times New Roman" w:hAnsi="Times New Roman" w:cs="Times New Roman"/>
          <w:sz w:val="24"/>
          <w:szCs w:val="24"/>
        </w:rPr>
        <w:t>, dif. dg. RMS</w:t>
      </w:r>
      <w:r w:rsidR="00B1111E" w:rsidRPr="00536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E0F4D" w14:textId="77777777" w:rsidR="005005E1" w:rsidRPr="0053600C" w:rsidRDefault="005005E1" w:rsidP="00C1127D">
      <w:pPr>
        <w:pStyle w:val="Normlnweb"/>
        <w:spacing w:before="0" w:beforeAutospacing="0" w:after="0" w:afterAutospacing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331DE8" w14:textId="65EA0051" w:rsidR="00B1513E" w:rsidRPr="005005E1" w:rsidRDefault="00B1513E" w:rsidP="00685F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18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, prezentuje</w:t>
      </w:r>
      <w:r w:rsidR="00C90AF2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Tomáš </w:t>
      </w:r>
      <w:r w:rsidR="00336113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Sedláček</w:t>
      </w:r>
      <w:bookmarkStart w:id="0" w:name="_GoBack"/>
      <w:bookmarkEnd w:id="0"/>
    </w:p>
    <w:p w14:paraId="14A4E2DA" w14:textId="45DAE159" w:rsidR="005005E1" w:rsidRDefault="00901029" w:rsidP="005005E1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10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Žena, 67 rokov, tumor ľavého prsníka. Na vyšetrenie dodaný </w:t>
      </w:r>
      <w:proofErr w:type="spellStart"/>
      <w:r w:rsidRPr="00901029">
        <w:rPr>
          <w:rFonts w:ascii="Times New Roman" w:hAnsi="Times New Roman" w:cs="Times New Roman"/>
          <w:bCs/>
          <w:color w:val="000000"/>
          <w:sz w:val="24"/>
          <w:szCs w:val="24"/>
        </w:rPr>
        <w:t>extirpát</w:t>
      </w:r>
      <w:proofErr w:type="spellEnd"/>
      <w:r w:rsidRPr="009010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4,5 x 4 x 4,5 cm, na reze obsahujúci hviezdicovitý tumor veľkosti do 16 mm.</w:t>
      </w:r>
    </w:p>
    <w:p w14:paraId="79040059" w14:textId="77777777" w:rsidR="00901029" w:rsidRPr="00901029" w:rsidRDefault="00901029" w:rsidP="005005E1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C77A2D" w14:textId="5BA493EB" w:rsidR="002459D9" w:rsidRPr="002459D9" w:rsidRDefault="00B1513E" w:rsidP="002459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19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, prezentuje</w:t>
      </w:r>
      <w:r w:rsidR="00182681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Peter </w:t>
      </w:r>
      <w:proofErr w:type="spellStart"/>
      <w:r w:rsidR="00182681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Vereš</w:t>
      </w:r>
      <w:proofErr w:type="spellEnd"/>
    </w:p>
    <w:p w14:paraId="633E867B" w14:textId="1E8328F8" w:rsidR="005005E1" w:rsidRPr="002459D9" w:rsidRDefault="002459D9" w:rsidP="002459D9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5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74 ročná žena s tumorom </w:t>
      </w:r>
      <w:proofErr w:type="spellStart"/>
      <w:r w:rsidRPr="002459D9">
        <w:rPr>
          <w:rFonts w:ascii="Times New Roman" w:hAnsi="Times New Roman" w:cs="Times New Roman"/>
          <w:bCs/>
          <w:color w:val="000000"/>
          <w:sz w:val="24"/>
          <w:szCs w:val="24"/>
        </w:rPr>
        <w:t>glandula</w:t>
      </w:r>
      <w:proofErr w:type="spellEnd"/>
      <w:r w:rsidRPr="00245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459D9">
        <w:rPr>
          <w:rFonts w:ascii="Times New Roman" w:hAnsi="Times New Roman" w:cs="Times New Roman"/>
          <w:bCs/>
          <w:color w:val="000000"/>
          <w:sz w:val="24"/>
          <w:szCs w:val="24"/>
        </w:rPr>
        <w:t>parotis</w:t>
      </w:r>
      <w:proofErr w:type="spellEnd"/>
      <w:r w:rsidRPr="00245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Časť slinnej žľazy veľkosti 5 x 5 x 2,5 cm, na reze so </w:t>
      </w:r>
      <w:proofErr w:type="spellStart"/>
      <w:r w:rsidRPr="002459D9">
        <w:rPr>
          <w:rFonts w:ascii="Times New Roman" w:hAnsi="Times New Roman" w:cs="Times New Roman"/>
          <w:bCs/>
          <w:color w:val="000000"/>
          <w:sz w:val="24"/>
          <w:szCs w:val="24"/>
        </w:rPr>
        <w:t>sivobelavým</w:t>
      </w:r>
      <w:proofErr w:type="spellEnd"/>
      <w:r w:rsidRPr="00245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útvarom veľkosti 5 x 2 cm.</w:t>
      </w:r>
    </w:p>
    <w:p w14:paraId="6F747F24" w14:textId="77777777" w:rsidR="005005E1" w:rsidRPr="0053600C" w:rsidRDefault="005005E1" w:rsidP="005005E1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C87BDB" w14:textId="3FE0C083" w:rsidR="00237426" w:rsidRPr="00237426" w:rsidRDefault="00B1513E" w:rsidP="005360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20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, prezentuje</w:t>
      </w:r>
      <w:r w:rsidR="00182681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</w:t>
      </w:r>
      <w:r w:rsidR="000305A9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Daniel </w:t>
      </w:r>
      <w:proofErr w:type="spellStart"/>
      <w:r w:rsidR="000305A9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Galbavý</w:t>
      </w:r>
      <w:proofErr w:type="spellEnd"/>
    </w:p>
    <w:p w14:paraId="1E7079B2" w14:textId="52EF276E" w:rsidR="0053600C" w:rsidRPr="0053600C" w:rsidRDefault="0053600C" w:rsidP="00237426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sz w:val="24"/>
          <w:szCs w:val="24"/>
        </w:rPr>
        <w:t xml:space="preserve">67 ročný muž v dlhodobom sledovaní gastroenterológom pre chronickú pankreatitídu, stav po opakovanom ERCP. Toho času s nálezom dilatovaného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ductus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pancreaticus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kaude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až cystického charakteru. V minulosti po resekcií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adenokarcinómu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rekta NOS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7237B519" w14:textId="77777777" w:rsidR="005005E1" w:rsidRPr="0053600C" w:rsidRDefault="005005E1" w:rsidP="0053600C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023A3A" w14:textId="1F5CA5E0" w:rsidR="00237426" w:rsidRPr="00237426" w:rsidRDefault="00B1513E" w:rsidP="005360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21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, prezentuje</w:t>
      </w:r>
      <w:r w:rsidR="00182681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</w:t>
      </w:r>
      <w:r w:rsidR="000305A9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Milan </w:t>
      </w:r>
      <w:proofErr w:type="spellStart"/>
      <w:r w:rsidR="000305A9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Červenčík</w:t>
      </w:r>
      <w:proofErr w:type="spellEnd"/>
    </w:p>
    <w:p w14:paraId="5AFF7D02" w14:textId="52C275DA" w:rsidR="00B1513E" w:rsidRPr="0053600C" w:rsidRDefault="0053600C" w:rsidP="00237426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sz w:val="24"/>
          <w:szCs w:val="24"/>
        </w:rPr>
        <w:t xml:space="preserve">50 – ročná pacientka odoslaná ambulantným gynekológom pre tumor v pošve.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Subj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>.: výtok, občasné bolesti v 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podbrušku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>, bez krvácania.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.: v pošve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exofytický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tumor, prechádzajúci na prednú a bočnú stenu pošvy a mediálne kontaktuje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portio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dmax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8cm, siaha cca do 2/3 pošvy,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palpačne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infiltruje stenu pošvy až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parakolpium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vpravo.  </w:t>
      </w:r>
    </w:p>
    <w:p w14:paraId="082DB28A" w14:textId="77777777" w:rsidR="000A2473" w:rsidRPr="0053600C" w:rsidRDefault="000A2473" w:rsidP="00B1513E">
      <w:pPr>
        <w:autoSpaceDE w:val="0"/>
        <w:autoSpaceDN w:val="0"/>
        <w:adjustRightInd w:val="0"/>
        <w:ind w:left="58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0CB99D4F" w14:textId="77777777" w:rsidR="003D4995" w:rsidRDefault="003D4995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br w:type="page"/>
      </w:r>
    </w:p>
    <w:p w14:paraId="210980ED" w14:textId="011E9152" w:rsidR="00B1513E" w:rsidRPr="0053600C" w:rsidRDefault="00B1513E" w:rsidP="00B1513E">
      <w:pPr>
        <w:autoSpaceDE w:val="0"/>
        <w:autoSpaceDN w:val="0"/>
        <w:adjustRightInd w:val="0"/>
        <w:ind w:left="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>Piatok, 30.6.2023</w:t>
      </w:r>
    </w:p>
    <w:p w14:paraId="1A6A3A0D" w14:textId="09E41A01" w:rsidR="00B1513E" w:rsidRPr="00FA7F40" w:rsidRDefault="00B1513E" w:rsidP="00B1513E">
      <w:pPr>
        <w:autoSpaceDE w:val="0"/>
        <w:autoSpaceDN w:val="0"/>
        <w:adjustRightInd w:val="0"/>
        <w:ind w:left="5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A7F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14:</w:t>
      </w:r>
      <w:r w:rsidR="000C3C3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FA7F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 – 1</w:t>
      </w:r>
      <w:r w:rsidR="000C3C3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FA7F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="000C3C3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FA7F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Pr="00FA7F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Sklíčkový</w:t>
      </w:r>
      <w:proofErr w:type="spellEnd"/>
      <w:r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seminár</w:t>
      </w:r>
      <w:r w:rsidRPr="00FA7F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A7F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SD-IAP – 2.</w:t>
      </w:r>
      <w:r w:rsidR="00336113" w:rsidRPr="00FA7F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časť  </w:t>
      </w:r>
      <w:r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(6 prípadov, á </w:t>
      </w:r>
      <w:r w:rsidR="009851F0"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</w:t>
      </w:r>
      <w:r w:rsidRPr="00FA7F4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min)</w:t>
      </w:r>
    </w:p>
    <w:p w14:paraId="7AB0914C" w14:textId="7A1B786F" w:rsidR="002F13C7" w:rsidRPr="002F13C7" w:rsidRDefault="00B1513E" w:rsidP="00182681">
      <w:pPr>
        <w:pStyle w:val="Odstavecseseznamem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22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, prezentuje</w:t>
      </w:r>
      <w:r w:rsidR="00182681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 Tomáš </w:t>
      </w:r>
      <w:proofErr w:type="spellStart"/>
      <w:r w:rsidR="00182681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Torday</w:t>
      </w:r>
      <w:proofErr w:type="spellEnd"/>
    </w:p>
    <w:p w14:paraId="00AAFAB9" w14:textId="2F4EBCDF" w:rsidR="00C1127D" w:rsidRPr="0053600C" w:rsidRDefault="00182681" w:rsidP="002F13C7">
      <w:pPr>
        <w:pStyle w:val="Odstavecseseznamem"/>
        <w:ind w:left="418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3600C">
        <w:rPr>
          <w:rFonts w:ascii="Times New Roman" w:hAnsi="Times New Roman" w:cs="Times New Roman"/>
          <w:sz w:val="24"/>
          <w:szCs w:val="24"/>
        </w:rPr>
        <w:t xml:space="preserve">60 ročná pacientka s tumorom ľavého ovária. Klinicky </w:t>
      </w:r>
      <w:proofErr w:type="spellStart"/>
      <w:r w:rsidRPr="0053600C">
        <w:rPr>
          <w:rFonts w:ascii="Times New Roman" w:hAnsi="Times New Roman" w:cs="Times New Roman"/>
          <w:i/>
          <w:iCs/>
          <w:sz w:val="24"/>
          <w:szCs w:val="24"/>
        </w:rPr>
        <w:t>metrorrhagia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postmenopauze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a </w:t>
      </w:r>
      <w:r w:rsidRPr="0053600C">
        <w:rPr>
          <w:rFonts w:ascii="Times New Roman" w:hAnsi="Times New Roman" w:cs="Times New Roman"/>
          <w:i/>
          <w:iCs/>
          <w:sz w:val="24"/>
          <w:szCs w:val="24"/>
        </w:rPr>
        <w:t xml:space="preserve">tumor </w:t>
      </w:r>
      <w:proofErr w:type="spellStart"/>
      <w:r w:rsidRPr="0053600C">
        <w:rPr>
          <w:rFonts w:ascii="Times New Roman" w:hAnsi="Times New Roman" w:cs="Times New Roman"/>
          <w:i/>
          <w:iCs/>
          <w:sz w:val="24"/>
          <w:szCs w:val="24"/>
        </w:rPr>
        <w:t>pelvis</w:t>
      </w:r>
      <w:proofErr w:type="spellEnd"/>
      <w:r w:rsidRPr="005360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600C">
        <w:rPr>
          <w:rFonts w:ascii="Times New Roman" w:hAnsi="Times New Roman" w:cs="Times New Roman"/>
          <w:i/>
          <w:iCs/>
          <w:sz w:val="24"/>
          <w:szCs w:val="24"/>
        </w:rPr>
        <w:t>minoris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peroperačné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vyšetrenie zaslané ľavé aj pravé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adnexá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. Makroskopicky ľavé ovárium veľkosti 13x10x8 cm, na reze solídno-cystického charakteru, striedavo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žltobelavej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a hnedočervenej farby. Tuba bez ložiskových zmien.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Kontralaterálne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adnexá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bez signifikantných ložiskových zmien.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s prítomnými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leiomyómami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endocervikálnym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600C">
        <w:rPr>
          <w:rFonts w:ascii="Times New Roman" w:hAnsi="Times New Roman" w:cs="Times New Roman"/>
          <w:sz w:val="24"/>
          <w:szCs w:val="24"/>
        </w:rPr>
        <w:t>endometriálnym</w:t>
      </w:r>
      <w:proofErr w:type="spellEnd"/>
      <w:r w:rsidRPr="0053600C">
        <w:rPr>
          <w:rFonts w:ascii="Times New Roman" w:hAnsi="Times New Roman" w:cs="Times New Roman"/>
          <w:sz w:val="24"/>
          <w:szCs w:val="24"/>
        </w:rPr>
        <w:t xml:space="preserve"> polypom.</w:t>
      </w:r>
      <w:r w:rsidR="00C177D8" w:rsidRPr="00536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BA765" w14:textId="212C4897" w:rsidR="00B1513E" w:rsidRPr="0053600C" w:rsidRDefault="00B1513E" w:rsidP="00765FC2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019639" w14:textId="0717C174" w:rsidR="00B1513E" w:rsidRPr="00EC1EE7" w:rsidRDefault="00B1513E" w:rsidP="00685F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23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, </w:t>
      </w:r>
      <w:r w:rsid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prezentuje </w:t>
      </w:r>
      <w:r w:rsidR="000A2473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Peter Bohuš</w:t>
      </w:r>
    </w:p>
    <w:p w14:paraId="6A52BB55" w14:textId="554D4E9B" w:rsidR="004A5524" w:rsidRPr="0053600C" w:rsidRDefault="00EC1EE7" w:rsidP="004A5524">
      <w:pPr>
        <w:pStyle w:val="Odstavecseseznamem"/>
        <w:ind w:left="418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C1EE7">
        <w:rPr>
          <w:rFonts w:ascii="Times New Roman" w:hAnsi="Times New Roman" w:cs="Times New Roman"/>
          <w:sz w:val="24"/>
          <w:szCs w:val="24"/>
        </w:rPr>
        <w:t xml:space="preserve">82-ročná pacientka s patologickou zlomeninou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proximálnej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diafýzy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humeru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 vľavo.  Stav po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nefrektómii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urotelový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 karcinóm,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t.č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suspektná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 recidíva v močovom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mechúri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>. Zaslané fragmenty kostného tkaniva s 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mäkkšími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E7">
        <w:rPr>
          <w:rFonts w:ascii="Times New Roman" w:hAnsi="Times New Roman" w:cs="Times New Roman"/>
          <w:sz w:val="24"/>
          <w:szCs w:val="24"/>
        </w:rPr>
        <w:t>belavohnedými</w:t>
      </w:r>
      <w:proofErr w:type="spellEnd"/>
      <w:r w:rsidRPr="00EC1EE7">
        <w:rPr>
          <w:rFonts w:ascii="Times New Roman" w:hAnsi="Times New Roman" w:cs="Times New Roman"/>
          <w:sz w:val="24"/>
          <w:szCs w:val="24"/>
        </w:rPr>
        <w:t xml:space="preserve"> areálmi veľkosti spolu cca 2,5 x 1,5 cm. </w:t>
      </w:r>
    </w:p>
    <w:p w14:paraId="414D973C" w14:textId="02E98BF1" w:rsidR="005005E1" w:rsidRPr="0053600C" w:rsidRDefault="005005E1" w:rsidP="004A5524">
      <w:pPr>
        <w:pStyle w:val="Odstavecseseznamem"/>
        <w:spacing w:after="160" w:line="254" w:lineRule="auto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ECDBF4" w14:textId="26A9C368" w:rsidR="00B1513E" w:rsidRPr="008A4164" w:rsidRDefault="008A4164" w:rsidP="00685F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24</w:t>
      </w:r>
      <w:r w:rsidRP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, prezentuje </w:t>
      </w:r>
      <w:r w:rsidR="00F85624" w:rsidRP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Martina Baněčková</w:t>
      </w:r>
    </w:p>
    <w:p w14:paraId="0364B925" w14:textId="5243D50D" w:rsidR="008A4164" w:rsidRPr="008A4164" w:rsidRDefault="008A4164" w:rsidP="008A4164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A4164">
        <w:rPr>
          <w:rFonts w:ascii="Times New Roman" w:hAnsi="Times New Roman" w:cs="Times New Roman"/>
          <w:bCs/>
          <w:color w:val="000000"/>
          <w:sz w:val="24"/>
          <w:szCs w:val="24"/>
        </w:rPr>
        <w:t>Dívka</w:t>
      </w:r>
      <w:proofErr w:type="spellEnd"/>
      <w:r w:rsidRPr="008A4164">
        <w:rPr>
          <w:rFonts w:ascii="Times New Roman" w:hAnsi="Times New Roman" w:cs="Times New Roman"/>
          <w:bCs/>
          <w:color w:val="000000"/>
          <w:sz w:val="24"/>
          <w:szCs w:val="24"/>
        </w:rPr>
        <w:t>, 7 let, tumor dolní čelisti.</w:t>
      </w:r>
    </w:p>
    <w:p w14:paraId="690B75E0" w14:textId="77777777" w:rsidR="005005E1" w:rsidRPr="0053600C" w:rsidRDefault="005005E1" w:rsidP="005005E1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BEF1EA" w14:textId="30BF13DC" w:rsidR="00B1513E" w:rsidRPr="008A4164" w:rsidRDefault="00B1513E" w:rsidP="00685F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25</w:t>
      </w:r>
      <w:r w:rsidRP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, </w:t>
      </w:r>
      <w:r w:rsid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prezentuje </w:t>
      </w:r>
      <w:r w:rsidR="001434CC" w:rsidRP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Henrieta Šidlová</w:t>
      </w:r>
    </w:p>
    <w:p w14:paraId="0E115407" w14:textId="77777777" w:rsidR="008A4164" w:rsidRPr="008A4164" w:rsidRDefault="008A4164" w:rsidP="008A4164">
      <w:pPr>
        <w:pStyle w:val="Odstavecseseznamem"/>
        <w:ind w:left="41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42 ročná žena – tumor pravého prsníka   priemeru 10 mm. Prijatá s diagnózou DCIS po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core-cut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biopsii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22FB7" w14:textId="77777777" w:rsidR="008A4164" w:rsidRPr="005005E1" w:rsidRDefault="008A4164" w:rsidP="008A4164">
      <w:pPr>
        <w:pStyle w:val="Odstavecseseznamem"/>
        <w:autoSpaceDE w:val="0"/>
        <w:autoSpaceDN w:val="0"/>
        <w:adjustRightInd w:val="0"/>
        <w:ind w:left="41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BD5C40" w14:textId="4F8A0819" w:rsidR="00032ECB" w:rsidRDefault="00B1513E" w:rsidP="001B4F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26</w:t>
      </w:r>
      <w:r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, </w:t>
      </w:r>
      <w:r w:rsidR="008A4164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prezentuje </w:t>
      </w:r>
      <w:r w:rsidR="000A2473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Peter </w:t>
      </w:r>
      <w:proofErr w:type="spellStart"/>
      <w:r w:rsidR="000A2473" w:rsidRPr="0053600C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Švajdler</w:t>
      </w:r>
      <w:proofErr w:type="spellEnd"/>
      <w:r w:rsidR="003D4995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br/>
      </w:r>
      <w:r w:rsidR="00C1127D" w:rsidRPr="001B4F13">
        <w:rPr>
          <w:rFonts w:ascii="Times New Roman" w:hAnsi="Times New Roman" w:cs="Times New Roman"/>
          <w:sz w:val="24"/>
          <w:szCs w:val="24"/>
        </w:rPr>
        <w:t xml:space="preserve">17 ročná žena, zaslané </w:t>
      </w:r>
      <w:proofErr w:type="spellStart"/>
      <w:r w:rsidR="00C1127D" w:rsidRPr="001B4F13">
        <w:rPr>
          <w:rFonts w:ascii="Times New Roman" w:hAnsi="Times New Roman" w:cs="Times New Roman"/>
          <w:sz w:val="24"/>
          <w:szCs w:val="24"/>
        </w:rPr>
        <w:t>ovárium</w:t>
      </w:r>
      <w:proofErr w:type="spellEnd"/>
      <w:r w:rsidR="00C1127D" w:rsidRPr="001B4F13">
        <w:rPr>
          <w:rFonts w:ascii="Times New Roman" w:hAnsi="Times New Roman" w:cs="Times New Roman"/>
          <w:sz w:val="24"/>
          <w:szCs w:val="24"/>
        </w:rPr>
        <w:t xml:space="preserve"> veľkosti 170x110x90 mm, s hladkým, fokálne </w:t>
      </w:r>
      <w:proofErr w:type="spellStart"/>
      <w:r w:rsidR="00C1127D" w:rsidRPr="001B4F13">
        <w:rPr>
          <w:rFonts w:ascii="Times New Roman" w:hAnsi="Times New Roman" w:cs="Times New Roman"/>
          <w:sz w:val="24"/>
          <w:szCs w:val="24"/>
        </w:rPr>
        <w:t>ponatŕhavaným</w:t>
      </w:r>
      <w:proofErr w:type="spellEnd"/>
      <w:r w:rsidR="00C1127D" w:rsidRPr="001B4F13">
        <w:rPr>
          <w:rFonts w:ascii="Times New Roman" w:hAnsi="Times New Roman" w:cs="Times New Roman"/>
          <w:sz w:val="24"/>
          <w:szCs w:val="24"/>
        </w:rPr>
        <w:t xml:space="preserve"> povrchom, na reze parenchým kompletne nahradený solídno-cystickým, fokálne </w:t>
      </w:r>
      <w:proofErr w:type="spellStart"/>
      <w:r w:rsidR="00C1127D" w:rsidRPr="001B4F13">
        <w:rPr>
          <w:rFonts w:ascii="Times New Roman" w:hAnsi="Times New Roman" w:cs="Times New Roman"/>
          <w:sz w:val="24"/>
          <w:szCs w:val="24"/>
        </w:rPr>
        <w:t>prekrvácaný</w:t>
      </w:r>
      <w:proofErr w:type="spellEnd"/>
      <w:r w:rsidR="00C1127D" w:rsidRPr="001B4F13">
        <w:rPr>
          <w:rFonts w:ascii="Times New Roman" w:hAnsi="Times New Roman" w:cs="Times New Roman"/>
          <w:sz w:val="24"/>
          <w:szCs w:val="24"/>
        </w:rPr>
        <w:t xml:space="preserve"> tumorom. </w:t>
      </w:r>
    </w:p>
    <w:p w14:paraId="0016AE04" w14:textId="77777777" w:rsidR="003D4995" w:rsidRPr="001B4F13" w:rsidRDefault="003D4995" w:rsidP="003D4995">
      <w:pPr>
        <w:pStyle w:val="Odstavecseseznamem"/>
        <w:ind w:left="418"/>
        <w:rPr>
          <w:rFonts w:ascii="Times New Roman" w:hAnsi="Times New Roman" w:cs="Times New Roman"/>
          <w:sz w:val="24"/>
          <w:szCs w:val="24"/>
        </w:rPr>
      </w:pPr>
    </w:p>
    <w:p w14:paraId="3322312A" w14:textId="7F3A713A" w:rsidR="0048226D" w:rsidRPr="003D4995" w:rsidRDefault="00B1513E" w:rsidP="00926F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3D4995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SD-IAP 8</w:t>
      </w:r>
      <w:r w:rsidR="00E625B9" w:rsidRPr="003D4995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27</w:t>
      </w:r>
      <w:r w:rsidRPr="003D4995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, </w:t>
      </w:r>
      <w:r w:rsidR="008A4164" w:rsidRPr="003D4995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prezentuje </w:t>
      </w:r>
      <w:r w:rsidR="000A2473" w:rsidRPr="003D4995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 xml:space="preserve">Kristýna </w:t>
      </w:r>
      <w:proofErr w:type="spellStart"/>
      <w:r w:rsidR="000A2473" w:rsidRPr="003D4995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Pivovarčíková</w:t>
      </w:r>
      <w:proofErr w:type="spellEnd"/>
      <w:r w:rsidR="003D4995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br/>
      </w:r>
      <w:r w:rsidR="00926FE3" w:rsidRPr="003D4995">
        <w:rPr>
          <w:rFonts w:ascii="Times New Roman" w:hAnsi="Times New Roman" w:cs="Times New Roman"/>
          <w:sz w:val="24"/>
          <w:szCs w:val="24"/>
        </w:rPr>
        <w:t xml:space="preserve">Muž 62 let, materiál z TUR </w:t>
      </w:r>
      <w:proofErr w:type="spellStart"/>
      <w:r w:rsidR="00926FE3" w:rsidRPr="003D4995">
        <w:rPr>
          <w:rFonts w:ascii="Times New Roman" w:hAnsi="Times New Roman" w:cs="Times New Roman"/>
          <w:sz w:val="24"/>
          <w:szCs w:val="24"/>
        </w:rPr>
        <w:t>stenotického</w:t>
      </w:r>
      <w:proofErr w:type="spellEnd"/>
      <w:r w:rsidR="00926FE3" w:rsidRPr="003D4995">
        <w:rPr>
          <w:rFonts w:ascii="Times New Roman" w:hAnsi="Times New Roman" w:cs="Times New Roman"/>
          <w:sz w:val="24"/>
          <w:szCs w:val="24"/>
        </w:rPr>
        <w:t xml:space="preserve"> hrdla močového </w:t>
      </w:r>
      <w:proofErr w:type="spellStart"/>
      <w:r w:rsidR="00926FE3" w:rsidRPr="003D4995">
        <w:rPr>
          <w:rFonts w:ascii="Times New Roman" w:hAnsi="Times New Roman" w:cs="Times New Roman"/>
          <w:sz w:val="24"/>
          <w:szCs w:val="24"/>
        </w:rPr>
        <w:t>měchýře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Pacient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po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TURP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před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16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měsíci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pro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hyperplázii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prostaty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incidentálním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záchytem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acinárního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prostatického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adenokarcinomu</w:t>
      </w:r>
      <w:proofErr w:type="spellEnd"/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6</w:t>
      </w:r>
      <w:r w:rsidR="004D05C1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926FE3" w:rsidRPr="003D49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(3+3).</w:t>
      </w:r>
    </w:p>
    <w:p w14:paraId="6B05E9C8" w14:textId="5CE6952A" w:rsidR="00C74BCF" w:rsidRDefault="00C74BCF" w:rsidP="00926FE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sectPr w:rsidR="00C74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E4788"/>
    <w:multiLevelType w:val="hybridMultilevel"/>
    <w:tmpl w:val="299816E4"/>
    <w:lvl w:ilvl="0" w:tplc="B05EB3CC">
      <w:start w:val="1"/>
      <w:numFmt w:val="decimal"/>
      <w:lvlText w:val="%1."/>
      <w:lvlJc w:val="left"/>
      <w:pPr>
        <w:ind w:left="418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7AC51BAE"/>
    <w:multiLevelType w:val="hybridMultilevel"/>
    <w:tmpl w:val="8CF2B94A"/>
    <w:lvl w:ilvl="0" w:tplc="BB2AE4F0">
      <w:start w:val="1"/>
      <w:numFmt w:val="decimal"/>
      <w:lvlText w:val="%1."/>
      <w:lvlJc w:val="left"/>
      <w:pPr>
        <w:ind w:left="41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E4"/>
    <w:rsid w:val="000305A9"/>
    <w:rsid w:val="00032ECB"/>
    <w:rsid w:val="000A2473"/>
    <w:rsid w:val="000C3C3F"/>
    <w:rsid w:val="001434CC"/>
    <w:rsid w:val="00182681"/>
    <w:rsid w:val="001B4F13"/>
    <w:rsid w:val="001C33B8"/>
    <w:rsid w:val="001C78C2"/>
    <w:rsid w:val="00237426"/>
    <w:rsid w:val="002459D9"/>
    <w:rsid w:val="002F13C7"/>
    <w:rsid w:val="00336113"/>
    <w:rsid w:val="00363A27"/>
    <w:rsid w:val="003D4995"/>
    <w:rsid w:val="0048226D"/>
    <w:rsid w:val="004A5524"/>
    <w:rsid w:val="004D05C1"/>
    <w:rsid w:val="005005E1"/>
    <w:rsid w:val="0053600C"/>
    <w:rsid w:val="00685FD9"/>
    <w:rsid w:val="006E60A8"/>
    <w:rsid w:val="00765FC2"/>
    <w:rsid w:val="008057AA"/>
    <w:rsid w:val="008A4164"/>
    <w:rsid w:val="00901029"/>
    <w:rsid w:val="00926FE3"/>
    <w:rsid w:val="009851F0"/>
    <w:rsid w:val="009A725E"/>
    <w:rsid w:val="00B1111E"/>
    <w:rsid w:val="00B1513E"/>
    <w:rsid w:val="00C1127D"/>
    <w:rsid w:val="00C177D8"/>
    <w:rsid w:val="00C439E4"/>
    <w:rsid w:val="00C74BCF"/>
    <w:rsid w:val="00C90AF2"/>
    <w:rsid w:val="00C9787B"/>
    <w:rsid w:val="00DD05D0"/>
    <w:rsid w:val="00DE42FD"/>
    <w:rsid w:val="00E455FF"/>
    <w:rsid w:val="00E625B9"/>
    <w:rsid w:val="00E73762"/>
    <w:rsid w:val="00EC1EE7"/>
    <w:rsid w:val="00F32BB0"/>
    <w:rsid w:val="00F85624"/>
    <w:rsid w:val="00FA7F40"/>
    <w:rsid w:val="00F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93DA"/>
  <w15:chartTrackingRefBased/>
  <w15:docId w15:val="{02FD9A62-028D-48FD-9E7E-2EEA1355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13E"/>
    <w:pPr>
      <w:spacing w:after="200" w:line="276" w:lineRule="auto"/>
    </w:pPr>
    <w:rPr>
      <w:rFonts w:eastAsiaTheme="minorEastAsia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513E"/>
    <w:pPr>
      <w:spacing w:after="0" w:line="240" w:lineRule="auto"/>
    </w:pPr>
    <w:rPr>
      <w:rFonts w:eastAsiaTheme="minorEastAsia"/>
      <w:lang w:val="sk-SK"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1513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85FD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3814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Švajdler Marian</dc:creator>
  <cp:keywords/>
  <dc:description/>
  <cp:lastModifiedBy>Václava Smitková</cp:lastModifiedBy>
  <cp:revision>47</cp:revision>
  <dcterms:created xsi:type="dcterms:W3CDTF">2023-04-16T17:41:00Z</dcterms:created>
  <dcterms:modified xsi:type="dcterms:W3CDTF">2023-05-27T07:29:00Z</dcterms:modified>
</cp:coreProperties>
</file>